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A1E4E8" w14:textId="77777777" w:rsidR="00C70B6E" w:rsidRDefault="00C70B6E"/>
    <w:p w14:paraId="7A68305E" w14:textId="41075057" w:rsidR="00C70B6E" w:rsidRDefault="00C70B6E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3123A30" wp14:editId="5E34DCB6">
            <wp:simplePos x="0" y="0"/>
            <wp:positionH relativeFrom="column">
              <wp:posOffset>3649345</wp:posOffset>
            </wp:positionH>
            <wp:positionV relativeFrom="paragraph">
              <wp:posOffset>0</wp:posOffset>
            </wp:positionV>
            <wp:extent cx="3162300" cy="1127760"/>
            <wp:effectExtent l="0" t="0" r="0" b="0"/>
            <wp:wrapSquare wrapText="bothSides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DDC8063" wp14:editId="38FAF3C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00400" cy="118872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D6FF70" w14:textId="061AAD8A" w:rsidR="00C70B6E" w:rsidRPr="00C70B6E" w:rsidRDefault="00C70B6E" w:rsidP="00DE5FB6">
      <w:pPr>
        <w:jc w:val="center"/>
        <w:rPr>
          <w:b/>
          <w:bCs/>
          <w:sz w:val="56"/>
          <w:szCs w:val="56"/>
        </w:rPr>
      </w:pPr>
      <w:r w:rsidRPr="00C70B6E">
        <w:rPr>
          <w:b/>
          <w:bCs/>
          <w:sz w:val="56"/>
          <w:szCs w:val="56"/>
        </w:rPr>
        <w:t>Zahrada v přírodním stylu</w:t>
      </w:r>
    </w:p>
    <w:p w14:paraId="4D42A12C" w14:textId="64124394" w:rsidR="00C70B6E" w:rsidRPr="00C70B6E" w:rsidRDefault="00C70B6E" w:rsidP="00DE5FB6">
      <w:pPr>
        <w:jc w:val="center"/>
        <w:rPr>
          <w:b/>
          <w:bCs/>
          <w:sz w:val="56"/>
          <w:szCs w:val="56"/>
        </w:rPr>
      </w:pPr>
      <w:r w:rsidRPr="00C70B6E">
        <w:rPr>
          <w:b/>
          <w:bCs/>
          <w:sz w:val="56"/>
          <w:szCs w:val="56"/>
        </w:rPr>
        <w:t>pro 3. základní školu, Rakovník</w:t>
      </w:r>
    </w:p>
    <w:p w14:paraId="2BB77815" w14:textId="0876D4FE" w:rsidR="00C70B6E" w:rsidRDefault="00C70B6E">
      <w:pPr>
        <w:rPr>
          <w:sz w:val="36"/>
          <w:szCs w:val="36"/>
        </w:rPr>
      </w:pPr>
      <w:r w:rsidRPr="00C70B6E">
        <w:rPr>
          <w:sz w:val="36"/>
          <w:szCs w:val="36"/>
        </w:rPr>
        <w:t>Tento projekt byl spolufinancován Státním fondem životního prostředí ČR na základě rozhodnutí ministra životního prostředí.</w:t>
      </w:r>
    </w:p>
    <w:p w14:paraId="51D5D78F" w14:textId="68F45B95" w:rsidR="00407704" w:rsidRPr="00C70B6E" w:rsidRDefault="00407704">
      <w:pPr>
        <w:rPr>
          <w:sz w:val="36"/>
          <w:szCs w:val="36"/>
        </w:rPr>
      </w:pPr>
      <w:r>
        <w:rPr>
          <w:sz w:val="36"/>
          <w:szCs w:val="36"/>
        </w:rPr>
        <w:t>Období realizace:  duben 2020 – prosinec 2022</w:t>
      </w:r>
    </w:p>
    <w:p w14:paraId="4B559BAA" w14:textId="122F717E" w:rsidR="00C70B6E" w:rsidRDefault="00C70B6E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49A7E02" wp14:editId="18F43FCC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4927600" cy="3695700"/>
            <wp:effectExtent l="0" t="0" r="6350" b="0"/>
            <wp:wrapTight wrapText="bothSides">
              <wp:wrapPolygon edited="0">
                <wp:start x="0" y="0"/>
                <wp:lineTo x="0" y="21489"/>
                <wp:lineTo x="21544" y="21489"/>
                <wp:lineTo x="21544" y="0"/>
                <wp:lineTo x="0" y="0"/>
              </wp:wrapPolygon>
            </wp:wrapTight>
            <wp:docPr id="1" name="Obrázek 1" descr="Obsah obrázku venku, strom, tráva, p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venku, strom, tráva, p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610C44" w14:textId="17205E14" w:rsidR="00C70B6E" w:rsidRDefault="00C70B6E">
      <w:bookmarkStart w:id="0" w:name="_GoBack"/>
      <w:bookmarkEnd w:id="0"/>
    </w:p>
    <w:p w14:paraId="3445CE97" w14:textId="18F0CD9C" w:rsidR="00C70B6E" w:rsidRDefault="00C70B6E"/>
    <w:p w14:paraId="7D319AB1" w14:textId="4C28B755" w:rsidR="00C70B6E" w:rsidRDefault="00C70B6E"/>
    <w:p w14:paraId="0E4513F5" w14:textId="77777777" w:rsidR="00047A9D" w:rsidRDefault="00047A9D"/>
    <w:p w14:paraId="52091D7C" w14:textId="77777777" w:rsidR="00047A9D" w:rsidRDefault="00047A9D"/>
    <w:p w14:paraId="6A332675" w14:textId="4BD148FE" w:rsidR="00047A9D" w:rsidRDefault="00DE5FB6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3AC29922" wp14:editId="5D839D61">
            <wp:simplePos x="0" y="0"/>
            <wp:positionH relativeFrom="margin">
              <wp:posOffset>3208020</wp:posOffset>
            </wp:positionH>
            <wp:positionV relativeFrom="paragraph">
              <wp:posOffset>232410</wp:posOffset>
            </wp:positionV>
            <wp:extent cx="3307080" cy="2480310"/>
            <wp:effectExtent l="0" t="0" r="7620" b="0"/>
            <wp:wrapTight wrapText="bothSides">
              <wp:wrapPolygon edited="0">
                <wp:start x="0" y="0"/>
                <wp:lineTo x="0" y="21401"/>
                <wp:lineTo x="21525" y="21401"/>
                <wp:lineTo x="21525" y="0"/>
                <wp:lineTo x="0" y="0"/>
              </wp:wrapPolygon>
            </wp:wrapTight>
            <wp:docPr id="4" name="Obrázek 4" descr="Obsah obrázku tráva, strom, venku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ráva, strom, venku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FCDF2" w14:textId="1B8EAEB6" w:rsidR="00047A9D" w:rsidRDefault="00047A9D"/>
    <w:p w14:paraId="6A81B67C" w14:textId="6871215F" w:rsidR="00407704" w:rsidRDefault="00407704"/>
    <w:p w14:paraId="571A2E2D" w14:textId="07947F47" w:rsidR="00EA6E00" w:rsidRDefault="00EA6E00"/>
    <w:p w14:paraId="66E387D4" w14:textId="41DEC355" w:rsidR="00EA6E00" w:rsidRDefault="00EA6E00"/>
    <w:p w14:paraId="43900E49" w14:textId="36EA200D" w:rsidR="00DE5FB6" w:rsidRPr="00DE5FB6" w:rsidRDefault="00EA6E00">
      <w:pPr>
        <w:rPr>
          <w:sz w:val="28"/>
          <w:szCs w:val="28"/>
        </w:rPr>
      </w:pPr>
      <w:r w:rsidRPr="00DE5FB6">
        <w:rPr>
          <w:sz w:val="28"/>
          <w:szCs w:val="28"/>
        </w:rPr>
        <w:t xml:space="preserve">Ministerstvo životního prostředí </w:t>
      </w:r>
      <w:hyperlink r:id="rId8" w:history="1">
        <w:r w:rsidRPr="00DE5FB6">
          <w:rPr>
            <w:rStyle w:val="Hypertextovodkaz"/>
            <w:sz w:val="28"/>
            <w:szCs w:val="28"/>
          </w:rPr>
          <w:t>www.mzp.cz</w:t>
        </w:r>
      </w:hyperlink>
      <w:r w:rsidRPr="00DE5FB6">
        <w:rPr>
          <w:sz w:val="28"/>
          <w:szCs w:val="28"/>
        </w:rPr>
        <w:t xml:space="preserve">      </w:t>
      </w:r>
    </w:p>
    <w:p w14:paraId="12E6E4F2" w14:textId="55230476" w:rsidR="00EA6E00" w:rsidRPr="00DE5FB6" w:rsidRDefault="00EA6E00">
      <w:pPr>
        <w:rPr>
          <w:sz w:val="28"/>
          <w:szCs w:val="28"/>
        </w:rPr>
      </w:pPr>
      <w:r w:rsidRPr="00DE5FB6">
        <w:rPr>
          <w:sz w:val="28"/>
          <w:szCs w:val="28"/>
        </w:rPr>
        <w:t xml:space="preserve">Státní fond životního prostředí ČR  </w:t>
      </w:r>
      <w:hyperlink r:id="rId9" w:history="1">
        <w:r w:rsidRPr="00DE5FB6">
          <w:rPr>
            <w:rStyle w:val="Hypertextovodkaz"/>
            <w:sz w:val="28"/>
            <w:szCs w:val="28"/>
          </w:rPr>
          <w:t>www.sfzp.cz</w:t>
        </w:r>
      </w:hyperlink>
    </w:p>
    <w:sectPr w:rsidR="00EA6E00" w:rsidRPr="00DE5FB6" w:rsidSect="00C70B6E">
      <w:pgSz w:w="11906" w:h="16838"/>
      <w:pgMar w:top="794" w:right="1021" w:bottom="85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B6E"/>
    <w:rsid w:val="00047A9D"/>
    <w:rsid w:val="00407704"/>
    <w:rsid w:val="00C70B6E"/>
    <w:rsid w:val="00C921C6"/>
    <w:rsid w:val="00DE5FB6"/>
    <w:rsid w:val="00EA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2A6CF"/>
  <w15:chartTrackingRefBased/>
  <w15:docId w15:val="{4E2A2344-39F9-431F-BB46-DDB38CD92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70B6E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70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p.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sfzp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Vospálková</dc:creator>
  <cp:keywords/>
  <dc:description/>
  <cp:lastModifiedBy>HP Inc.</cp:lastModifiedBy>
  <cp:revision>2</cp:revision>
  <dcterms:created xsi:type="dcterms:W3CDTF">2023-03-26T06:41:00Z</dcterms:created>
  <dcterms:modified xsi:type="dcterms:W3CDTF">2023-03-26T06:41:00Z</dcterms:modified>
</cp:coreProperties>
</file>